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01" w:rsidRDefault="00CD2797" w:rsidP="00CD27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97">
        <w:rPr>
          <w:rFonts w:ascii="Times New Roman" w:hAnsi="Times New Roman" w:cs="Times New Roman"/>
          <w:b/>
          <w:sz w:val="28"/>
          <w:szCs w:val="28"/>
        </w:rPr>
        <w:t>ΦΥΣΙΚΗ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97">
        <w:rPr>
          <w:rFonts w:ascii="Times New Roman" w:hAnsi="Times New Roman" w:cs="Times New Roman"/>
        </w:rPr>
        <w:t>(επανάληψη: υλικά σώματα)</w:t>
      </w:r>
      <w:r>
        <w:rPr>
          <w:rFonts w:ascii="Times New Roman" w:hAnsi="Times New Roman" w:cs="Times New Roman"/>
        </w:rPr>
        <w:t xml:space="preserve"> </w:t>
      </w:r>
    </w:p>
    <w:p w:rsidR="00CD2797" w:rsidRPr="00251CF7" w:rsidRDefault="00CD2797" w:rsidP="00251C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F7">
        <w:rPr>
          <w:rFonts w:ascii="Times New Roman" w:hAnsi="Times New Roman" w:cs="Times New Roman"/>
          <w:sz w:val="24"/>
          <w:szCs w:val="24"/>
          <w:u w:val="single"/>
        </w:rPr>
        <w:t xml:space="preserve">Γράφω Σ για το σωστό και Λ για το λάθος.  </w:t>
      </w:r>
    </w:p>
    <w:p w:rsidR="00CD2797" w:rsidRDefault="00CD2797" w:rsidP="00B56A4A">
      <w:pPr>
        <w:spacing w:line="360" w:lineRule="auto"/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πυκνότητα εκφράζει την </w:t>
      </w:r>
      <w:r w:rsidR="00B56A4A">
        <w:rPr>
          <w:rFonts w:ascii="Times New Roman" w:hAnsi="Times New Roman" w:cs="Times New Roman"/>
          <w:sz w:val="24"/>
          <w:szCs w:val="24"/>
        </w:rPr>
        <w:t>ποσότητα της ύλης από την οποία αποτελείται ένα σώμα. ____</w:t>
      </w:r>
    </w:p>
    <w:p w:rsidR="00B56A4A" w:rsidRDefault="00B56A4A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Όσο πιο μεγάλη είναι η μάζα στον ίδιο όγκο, τόσο πιο μικρή είναι η πυκνότητα ενός σώματος. ____</w:t>
      </w:r>
    </w:p>
    <w:p w:rsidR="00B56A4A" w:rsidRDefault="000D568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όγκος των αερίων είναι σταθερός. _____</w:t>
      </w:r>
    </w:p>
    <w:p w:rsidR="000D5687" w:rsidRDefault="000D568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Όταν ο ζυγός ισορροπεί, οι μάζες των σωμάτων είναι ίσες. _____</w:t>
      </w:r>
    </w:p>
    <w:p w:rsidR="000D5687" w:rsidRDefault="000D568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Όσο πιο μικρή είναι η μάζα στον ίδιο όγκο, τόσο πιο μικρή είναι η πυκνότητα ενός σώματος. ____</w:t>
      </w:r>
    </w:p>
    <w:p w:rsidR="000D5687" w:rsidRDefault="000D568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0D5687">
        <w:rPr>
          <w:rFonts w:ascii="Times New Roman" w:hAnsi="Times New Roman" w:cs="Times New Roman"/>
          <w:sz w:val="24"/>
          <w:szCs w:val="24"/>
          <w:u w:val="single"/>
        </w:rPr>
        <w:t>Συμπληρώνω τα κενά των προτάσεων.</w:t>
      </w:r>
    </w:p>
    <w:p w:rsidR="000D5687" w:rsidRDefault="000D568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πιο χαρακτηριστικές ιδιότητες των σωμάτων είναι: ο …………, η ………… και η …………. .</w:t>
      </w:r>
    </w:p>
    <w:p w:rsidR="000D5687" w:rsidRDefault="000D568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 μάζα ενός σώματος τη μετράμε χρησιμοποιώντας ένα …………..    ………………….. .</w:t>
      </w:r>
    </w:p>
    <w:p w:rsidR="000D5687" w:rsidRDefault="00251CF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να υπολογίσουμε τον …….. ενός σώματος με κανονικό …………. μετράμε τις διαστάσεις του.</w:t>
      </w:r>
    </w:p>
    <w:p w:rsidR="00251CF7" w:rsidRDefault="00251CF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όγκος των ………….. και των …………… σωμάτων είναι σταθερός. </w:t>
      </w:r>
    </w:p>
    <w:p w:rsidR="00251CF7" w:rsidRDefault="00251CF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Μονάδα μέτρησης του όγκου είναι το ………………    …………….. .</w:t>
      </w:r>
    </w:p>
    <w:p w:rsidR="00251CF7" w:rsidRDefault="00251CF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Μονάδα μέτρησης της μάζας είναι  το ………………. .</w:t>
      </w:r>
    </w:p>
    <w:p w:rsidR="00251CF7" w:rsidRDefault="00251CF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251CF7">
        <w:rPr>
          <w:rFonts w:ascii="Times New Roman" w:hAnsi="Times New Roman" w:cs="Times New Roman"/>
          <w:sz w:val="24"/>
          <w:szCs w:val="24"/>
          <w:u w:val="single"/>
        </w:rPr>
        <w:t xml:space="preserve">Αντιστοιχίζω. </w:t>
      </w:r>
    </w:p>
    <w:tbl>
      <w:tblPr>
        <w:tblStyle w:val="a4"/>
        <w:tblW w:w="5636" w:type="pct"/>
        <w:tblInd w:w="-567" w:type="dxa"/>
        <w:tblLook w:val="04A0"/>
      </w:tblPr>
      <w:tblGrid>
        <w:gridCol w:w="2840"/>
        <w:gridCol w:w="2841"/>
        <w:gridCol w:w="3925"/>
      </w:tblGrid>
      <w:tr w:rsidR="00251CF7" w:rsidTr="00251CF7">
        <w:tc>
          <w:tcPr>
            <w:tcW w:w="1478" w:type="pct"/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Όγκος </w:t>
            </w:r>
          </w:p>
        </w:tc>
        <w:tc>
          <w:tcPr>
            <w:tcW w:w="1479" w:type="pct"/>
            <w:vMerge w:val="restart"/>
            <w:tcBorders>
              <w:top w:val="nil"/>
            </w:tcBorders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 ποσότητα της μάζας του σώματος </w:t>
            </w:r>
          </w:p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στη μονάδα του όγκου.</w:t>
            </w:r>
          </w:p>
        </w:tc>
      </w:tr>
      <w:tr w:rsidR="00251CF7" w:rsidTr="00251CF7">
        <w:tc>
          <w:tcPr>
            <w:tcW w:w="1478" w:type="pct"/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Μάζα </w:t>
            </w:r>
          </w:p>
        </w:tc>
        <w:tc>
          <w:tcPr>
            <w:tcW w:w="1479" w:type="pct"/>
            <w:vMerge/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χώρος που καταλαμβάνει ένα σώμα.</w:t>
            </w:r>
          </w:p>
        </w:tc>
      </w:tr>
      <w:tr w:rsidR="00251CF7" w:rsidTr="00251CF7">
        <w:tc>
          <w:tcPr>
            <w:tcW w:w="1478" w:type="pct"/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Πυκνότητα </w:t>
            </w:r>
          </w:p>
        </w:tc>
        <w:tc>
          <w:tcPr>
            <w:tcW w:w="1479" w:type="pct"/>
            <w:vMerge/>
            <w:tcBorders>
              <w:bottom w:val="nil"/>
            </w:tcBorders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 ποσότητα της ύλης από την οποία </w:t>
            </w:r>
          </w:p>
          <w:p w:rsidR="00251CF7" w:rsidRDefault="00251CF7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αποτελείται ένα σώμα.</w:t>
            </w:r>
          </w:p>
        </w:tc>
      </w:tr>
    </w:tbl>
    <w:p w:rsidR="00251CF7" w:rsidRDefault="00251CF7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9D5A5F" w:rsidRDefault="00A954F4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A954F4">
        <w:rPr>
          <w:rFonts w:ascii="Times New Roman" w:hAnsi="Times New Roman" w:cs="Times New Roman"/>
          <w:sz w:val="24"/>
          <w:szCs w:val="24"/>
          <w:u w:val="single"/>
        </w:rPr>
        <w:t xml:space="preserve">Προτείνω δύο τρόπους τοποθέτησης όλων των προϊόντων του πίνακα σ’ ένα ζυγό, ώστε αυτός να ισορροπεί. </w:t>
      </w:r>
    </w:p>
    <w:tbl>
      <w:tblPr>
        <w:tblStyle w:val="a4"/>
        <w:tblW w:w="2475" w:type="pct"/>
        <w:tblInd w:w="-567" w:type="dxa"/>
        <w:tblLook w:val="04A0"/>
      </w:tblPr>
      <w:tblGrid>
        <w:gridCol w:w="1808"/>
        <w:gridCol w:w="2410"/>
      </w:tblGrid>
      <w:tr w:rsidR="00A954F4" w:rsidTr="00A954F4">
        <w:tc>
          <w:tcPr>
            <w:tcW w:w="2143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Προϊόντα </w:t>
            </w:r>
          </w:p>
        </w:tc>
        <w:tc>
          <w:tcPr>
            <w:tcW w:w="2857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Μάζα </w:t>
            </w:r>
          </w:p>
        </w:tc>
      </w:tr>
      <w:tr w:rsidR="00A954F4" w:rsidTr="00A954F4">
        <w:tc>
          <w:tcPr>
            <w:tcW w:w="2143" w:type="pct"/>
          </w:tcPr>
          <w:p w:rsid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Μακαρόνια</w:t>
            </w:r>
          </w:p>
        </w:tc>
        <w:tc>
          <w:tcPr>
            <w:tcW w:w="2857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</w:tr>
      <w:tr w:rsidR="00A954F4" w:rsidTr="00A954F4">
        <w:tc>
          <w:tcPr>
            <w:tcW w:w="2143" w:type="pct"/>
          </w:tcPr>
          <w:p w:rsid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Αλεύρι</w:t>
            </w:r>
          </w:p>
        </w:tc>
        <w:tc>
          <w:tcPr>
            <w:tcW w:w="2857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kg</w:t>
            </w:r>
          </w:p>
        </w:tc>
      </w:tr>
      <w:tr w:rsidR="00A954F4" w:rsidTr="00A954F4">
        <w:tc>
          <w:tcPr>
            <w:tcW w:w="2143" w:type="pct"/>
          </w:tcPr>
          <w:p w:rsid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Πιπέρι</w:t>
            </w:r>
          </w:p>
        </w:tc>
        <w:tc>
          <w:tcPr>
            <w:tcW w:w="2857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g</w:t>
            </w:r>
          </w:p>
        </w:tc>
      </w:tr>
      <w:tr w:rsidR="00A954F4" w:rsidTr="00A954F4">
        <w:tc>
          <w:tcPr>
            <w:tcW w:w="2143" w:type="pct"/>
          </w:tcPr>
          <w:p w:rsid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Σοκολάτα</w:t>
            </w:r>
          </w:p>
        </w:tc>
        <w:tc>
          <w:tcPr>
            <w:tcW w:w="2857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g</w:t>
            </w:r>
          </w:p>
        </w:tc>
      </w:tr>
      <w:tr w:rsidR="00A954F4" w:rsidTr="00A954F4">
        <w:tc>
          <w:tcPr>
            <w:tcW w:w="2143" w:type="pct"/>
          </w:tcPr>
          <w:p w:rsid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Μπισκότα </w:t>
            </w:r>
          </w:p>
        </w:tc>
        <w:tc>
          <w:tcPr>
            <w:tcW w:w="2857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g</w:t>
            </w:r>
          </w:p>
        </w:tc>
      </w:tr>
      <w:tr w:rsidR="00A954F4" w:rsidTr="00A954F4">
        <w:tc>
          <w:tcPr>
            <w:tcW w:w="2143" w:type="pct"/>
          </w:tcPr>
          <w:p w:rsid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Τυρί </w:t>
            </w:r>
          </w:p>
        </w:tc>
        <w:tc>
          <w:tcPr>
            <w:tcW w:w="2857" w:type="pct"/>
          </w:tcPr>
          <w:p w:rsidR="00A954F4" w:rsidRPr="00A954F4" w:rsidRDefault="00A954F4" w:rsidP="00B56A4A">
            <w:pPr>
              <w:spacing w:line="36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kg</w:t>
            </w:r>
          </w:p>
        </w:tc>
      </w:tr>
    </w:tbl>
    <w:p w:rsidR="00A954F4" w:rsidRPr="00A954F4" w:rsidRDefault="00A954F4" w:rsidP="00B56A4A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A954F4" w:rsidRDefault="00A954F4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54F4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ΤΡΟΠΟΣ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54F4" w:rsidRDefault="00A954F4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54F4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ΤΡΟΠΟΣ </w:t>
      </w:r>
    </w:p>
    <w:p w:rsidR="00A954F4" w:rsidRDefault="00A954F4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54F4" w:rsidRDefault="00A82AC8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A82AC8">
        <w:rPr>
          <w:rFonts w:ascii="Times New Roman" w:hAnsi="Times New Roman" w:cs="Times New Roman"/>
          <w:sz w:val="24"/>
          <w:szCs w:val="24"/>
          <w:u w:val="single"/>
        </w:rPr>
        <w:t>Πώς μπορούμε να υπολογίσουμε τον όγκο ενός σώματος με ακανόνιστο σχήμα;</w:t>
      </w:r>
      <w:r w:rsidR="00A954F4" w:rsidRPr="00A82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2AC8" w:rsidRDefault="00A82AC8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2AC8" w:rsidRDefault="00A82AC8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FE2273" w:rsidRDefault="00FE2273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FE2273" w:rsidRPr="00FE2273" w:rsidRDefault="00FE2273" w:rsidP="00A954F4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r w:rsidRPr="00FE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Σημ. Οι εργασίες να γίνουν μετά τις πασχαλινές διακοπές.</w:t>
      </w:r>
    </w:p>
    <w:sectPr w:rsidR="00FE2273" w:rsidRPr="00FE2273" w:rsidSect="00967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06E7"/>
    <w:multiLevelType w:val="hybridMultilevel"/>
    <w:tmpl w:val="368E4162"/>
    <w:lvl w:ilvl="0" w:tplc="1CECFF48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797"/>
    <w:rsid w:val="000D5687"/>
    <w:rsid w:val="00251CF7"/>
    <w:rsid w:val="0039210F"/>
    <w:rsid w:val="00451AB8"/>
    <w:rsid w:val="0096702B"/>
    <w:rsid w:val="009D5A5F"/>
    <w:rsid w:val="00A82AC8"/>
    <w:rsid w:val="00A954F4"/>
    <w:rsid w:val="00B56A4A"/>
    <w:rsid w:val="00C55048"/>
    <w:rsid w:val="00CD2797"/>
    <w:rsid w:val="00D83C35"/>
    <w:rsid w:val="00E50F2A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F7"/>
    <w:pPr>
      <w:ind w:left="720"/>
      <w:contextualSpacing/>
    </w:pPr>
  </w:style>
  <w:style w:type="table" w:styleId="a4">
    <w:name w:val="Table Grid"/>
    <w:basedOn w:val="a1"/>
    <w:uiPriority w:val="59"/>
    <w:rsid w:val="0025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user</cp:lastModifiedBy>
  <cp:revision>2</cp:revision>
  <dcterms:created xsi:type="dcterms:W3CDTF">2020-04-10T20:28:00Z</dcterms:created>
  <dcterms:modified xsi:type="dcterms:W3CDTF">2020-04-10T20:28:00Z</dcterms:modified>
</cp:coreProperties>
</file>